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E7" w:rsidRDefault="00E148E7" w:rsidP="00E148E7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vanish/>
          <w:sz w:val="20"/>
          <w:szCs w:val="20"/>
        </w:rPr>
        <w:t> 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4520A7" w:rsidRDefault="00E148E7" w:rsidP="00E148E7"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Sunay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Akin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 sizi yine okumak olgusuyla yola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cikaracak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. </w:t>
      </w:r>
      <w:r>
        <w:rPr>
          <w:rFonts w:ascii="Calibri" w:eastAsia="Times New Roman" w:hAnsi="Calibri" w:cs="Calibri"/>
          <w:b/>
          <w:bCs/>
          <w:color w:val="FE0000"/>
          <w:sz w:val="36"/>
          <w:szCs w:val="36"/>
        </w:rPr>
        <w:br/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Yaniniza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 eski bir harita verecek. </w:t>
      </w:r>
      <w:r>
        <w:rPr>
          <w:rFonts w:ascii="Calibri" w:eastAsia="Times New Roman" w:hAnsi="Calibri" w:cs="Calibri"/>
          <w:b/>
          <w:bCs/>
          <w:color w:val="FE0000"/>
          <w:sz w:val="36"/>
          <w:szCs w:val="36"/>
        </w:rPr>
        <w:br/>
      </w:r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İstanbul'a bir rotayla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baslayip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, geminin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dumenini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Kiz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 Kulesine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cevirecek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. </w:t>
      </w:r>
      <w:r>
        <w:rPr>
          <w:rFonts w:ascii="Calibri" w:eastAsia="Times New Roman" w:hAnsi="Calibri" w:cs="Calibri"/>
          <w:b/>
          <w:bCs/>
          <w:color w:val="FE0000"/>
          <w:sz w:val="36"/>
          <w:szCs w:val="36"/>
        </w:rPr>
        <w:br/>
      </w:r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ISTANBUL un SIRLARI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ni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 xml:space="preserve"> bizlerle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paylasacak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FE0000"/>
          <w:sz w:val="36"/>
          <w:szCs w:val="36"/>
        </w:rPr>
        <w:t>.</w:t>
      </w:r>
      <w:r>
        <w:rPr>
          <w:rFonts w:ascii="Calibri" w:eastAsia="Times New Roman" w:hAnsi="Calibri" w:cs="Calibri"/>
          <w:b/>
          <w:bCs/>
          <w:color w:val="FE0000"/>
          <w:sz w:val="36"/>
          <w:szCs w:val="36"/>
        </w:rPr>
        <w:br/>
      </w:r>
      <w:r>
        <w:rPr>
          <w:rFonts w:ascii="Calibri" w:eastAsia="Times New Roman" w:hAnsi="Calibri" w:cs="Calibri"/>
          <w:b/>
          <w:bCs/>
          <w:color w:val="FE0000"/>
          <w:sz w:val="36"/>
          <w:szCs w:val="36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Style w:val="ecxapple-style-span"/>
          <w:rFonts w:ascii="Calibri" w:eastAsia="Times New Roman" w:hAnsi="Calibri" w:cs="Calibri"/>
          <w:b/>
          <w:bCs/>
          <w:color w:val="0000FD"/>
          <w:sz w:val="20"/>
          <w:szCs w:val="20"/>
        </w:rPr>
        <w:t>ISTANBUL UN SIRLARI</w:t>
      </w:r>
      <w:r>
        <w:rPr>
          <w:rStyle w:val="ecxapple-style-span"/>
          <w:rFonts w:ascii="Calibri" w:eastAsia="Times New Roman" w:hAnsi="Calibri" w:cs="Calibri"/>
          <w:b/>
          <w:bCs/>
          <w:color w:val="0000FC"/>
          <w:sz w:val="20"/>
          <w:szCs w:val="20"/>
        </w:rPr>
        <w:t> 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gosterisine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tum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Turkler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davetlidir. Katilim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Ucretsizdir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 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Abu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Dhabi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Turk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Is Konseyi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nin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duzenledigi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organizasyon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kapsaminda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Sunay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Akin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UAE de yasayan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tum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Turkler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icin</w:t>
      </w:r>
      <w:r>
        <w:rPr>
          <w:rStyle w:val="ecxapple-style-span"/>
          <w:rFonts w:ascii="Calibri" w:eastAsia="Times New Roman" w:hAnsi="Calibri" w:cs="Calibri"/>
          <w:b/>
          <w:bCs/>
          <w:color w:val="0000FE"/>
          <w:sz w:val="20"/>
          <w:szCs w:val="20"/>
        </w:rPr>
        <w:t>ISTANBUL</w:t>
      </w:r>
      <w:proofErr w:type="spellEnd"/>
      <w:r>
        <w:rPr>
          <w:rStyle w:val="ecxapple-style-span"/>
          <w:rFonts w:ascii="Calibri" w:eastAsia="Times New Roman" w:hAnsi="Calibri" w:cs="Calibri"/>
          <w:b/>
          <w:bCs/>
          <w:color w:val="0000FE"/>
          <w:sz w:val="20"/>
          <w:szCs w:val="20"/>
        </w:rPr>
        <w:t xml:space="preserve"> UN </w:t>
      </w:r>
      <w:proofErr w:type="spellStart"/>
      <w:r>
        <w:rPr>
          <w:rStyle w:val="ecxapple-style-span"/>
          <w:rFonts w:ascii="Calibri" w:eastAsia="Times New Roman" w:hAnsi="Calibri" w:cs="Calibri"/>
          <w:b/>
          <w:bCs/>
          <w:color w:val="0000FE"/>
          <w:sz w:val="20"/>
          <w:szCs w:val="20"/>
        </w:rPr>
        <w:t>SIRLARI</w:t>
      </w:r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’ni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anlatmaya geliyor,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Istanbul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un bilinmeyen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oykulerini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, en derin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sirlarini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gun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isigina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cikararak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sizleri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hic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unutamayacaginiz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bir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yolculuga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davet ediyor. 28 Ocak Cumartesi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gununu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simdiden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not edin. 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Sponsorluklari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icin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THY, Yas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Viceroy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Hotel, Arma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Elektropanc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ve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Turks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in Abu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Dhabi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Grubuna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tesekkur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ederiz.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proofErr w:type="gram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GUN : </w:t>
      </w:r>
      <w:r>
        <w:rPr>
          <w:rStyle w:val="ecxapple-style-span"/>
          <w:rFonts w:ascii="Calibri" w:eastAsia="Times New Roman" w:hAnsi="Calibri" w:cs="Calibri"/>
          <w:b/>
          <w:bCs/>
          <w:color w:val="000000"/>
          <w:sz w:val="20"/>
          <w:szCs w:val="20"/>
        </w:rPr>
        <w:t>28</w:t>
      </w:r>
      <w:proofErr w:type="gramEnd"/>
      <w:r>
        <w:rPr>
          <w:rStyle w:val="ecxapple-style-span"/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Ocak Cumartesi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SAAT : </w:t>
      </w:r>
      <w:r>
        <w:rPr>
          <w:rStyle w:val="ecxapple-style-span"/>
          <w:rFonts w:ascii="Calibri" w:eastAsia="Times New Roman" w:hAnsi="Calibri" w:cs="Calibri"/>
          <w:b/>
          <w:bCs/>
          <w:color w:val="000000"/>
          <w:sz w:val="20"/>
          <w:szCs w:val="20"/>
        </w:rPr>
        <w:t>15:30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YER  : ADCCI (Abu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Dhabi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Chamber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of Commerce &amp;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Industry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)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Auditorium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Hall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 (2. Cadde olan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Airport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Road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uzerinden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Corniche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e kadar gelin solda en sondaki bina.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Asansorle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2. Kata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cikmaniz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yeterlidir.</w:t>
      </w:r>
      <w:proofErr w:type="gram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)</w:t>
      </w:r>
      <w:proofErr w:type="gram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  </w:t>
      </w:r>
      <w:hyperlink r:id="rId5" w:tgtFrame="_blank" w:history="1">
        <w:r>
          <w:rPr>
            <w:rStyle w:val="Kpr"/>
            <w:rFonts w:ascii="Calibri" w:eastAsia="Times New Roman" w:hAnsi="Calibri" w:cs="Calibri"/>
            <w:sz w:val="20"/>
            <w:szCs w:val="20"/>
          </w:rPr>
          <w:t>http://www.abudhabichamber.ae/user/SectionView.aspx?PNodeId=1261</w:t>
        </w:r>
      </w:hyperlink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  linki ile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bulmaniz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>cok</w:t>
      </w:r>
      <w:proofErr w:type="spellEnd"/>
      <w:r>
        <w:rPr>
          <w:rStyle w:val="ecxapple-style-span"/>
          <w:rFonts w:ascii="Calibri" w:eastAsia="Times New Roman" w:hAnsi="Calibri" w:cs="Calibri"/>
          <w:color w:val="000000"/>
          <w:sz w:val="20"/>
          <w:szCs w:val="20"/>
        </w:rPr>
        <w:t xml:space="preserve"> kolay.</w:t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</w:rPr>
        <w:br/>
      </w:r>
      <w:bookmarkStart w:id="0" w:name="_GoBack"/>
      <w:bookmarkEnd w:id="0"/>
    </w:p>
    <w:sectPr w:rsidR="0045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7D"/>
    <w:rsid w:val="004520A7"/>
    <w:rsid w:val="0071607D"/>
    <w:rsid w:val="00E1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E7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148E7"/>
    <w:rPr>
      <w:color w:val="0000FF"/>
      <w:u w:val="single"/>
    </w:rPr>
  </w:style>
  <w:style w:type="character" w:customStyle="1" w:styleId="ecxapple-style-span">
    <w:name w:val="ecxapple-style-span"/>
    <w:basedOn w:val="VarsaylanParagrafYazTipi"/>
    <w:rsid w:val="00E14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E7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148E7"/>
    <w:rPr>
      <w:color w:val="0000FF"/>
      <w:u w:val="single"/>
    </w:rPr>
  </w:style>
  <w:style w:type="character" w:customStyle="1" w:styleId="ecxapple-style-span">
    <w:name w:val="ecxapple-style-span"/>
    <w:basedOn w:val="VarsaylanParagrafYazTipi"/>
    <w:rsid w:val="00E1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udhabichamber.ae/user/SectionView.aspx?PNodeId=12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İnci Acar</dc:creator>
  <cp:keywords/>
  <dc:description/>
  <cp:lastModifiedBy>İnci Acar</cp:lastModifiedBy>
  <cp:revision>2</cp:revision>
  <dcterms:created xsi:type="dcterms:W3CDTF">2012-01-18T11:00:00Z</dcterms:created>
  <dcterms:modified xsi:type="dcterms:W3CDTF">2012-01-18T11:00:00Z</dcterms:modified>
</cp:coreProperties>
</file>